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3A4" w:rsidRDefault="009453A4" w:rsidP="004016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Дир-ДДТ\Desktop\пол. о урег. конф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-ДДТ\Desktop\пол. о урег. конфл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3A4" w:rsidRDefault="009453A4" w:rsidP="00401641">
      <w:pPr>
        <w:rPr>
          <w:rFonts w:ascii="Times New Roman" w:hAnsi="Times New Roman" w:cs="Times New Roman"/>
          <w:sz w:val="28"/>
          <w:szCs w:val="28"/>
        </w:rPr>
      </w:pPr>
    </w:p>
    <w:p w:rsidR="009453A4" w:rsidRDefault="009453A4" w:rsidP="00401641">
      <w:pPr>
        <w:rPr>
          <w:rFonts w:ascii="Times New Roman" w:hAnsi="Times New Roman" w:cs="Times New Roman"/>
          <w:sz w:val="28"/>
          <w:szCs w:val="28"/>
        </w:rPr>
      </w:pPr>
    </w:p>
    <w:p w:rsidR="00401641" w:rsidRPr="00030442" w:rsidRDefault="00401641" w:rsidP="00401641">
      <w:pPr>
        <w:rPr>
          <w:rFonts w:ascii="Times New Roman" w:hAnsi="Times New Roman" w:cs="Times New Roman"/>
          <w:sz w:val="28"/>
          <w:szCs w:val="28"/>
        </w:rPr>
      </w:pPr>
      <w:r w:rsidRPr="00030442">
        <w:rPr>
          <w:rFonts w:ascii="Times New Roman" w:hAnsi="Times New Roman" w:cs="Times New Roman"/>
          <w:sz w:val="28"/>
          <w:szCs w:val="28"/>
        </w:rPr>
        <w:lastRenderedPageBreak/>
        <w:t>2.2. Уведомление оформляется в письменном виде в двух экземплярах. Первый экземпляр уведомления работник передает руководителю муниципального учреждения незамедлительно, как только станет известно о наличии конфликта интересов или о возможности его возникновения. Второй экземпляр уведомления, заверенный руководителем муниципального учреждения, остается у работника в качестве подтверждения факта представления уведомления. 2.3. В случае если работник не имеет возможности передать уведомление лично, оно может быть направлено в адрес муниципального учреждения заказным письмом с уведомлением и описью вложения.</w:t>
      </w:r>
    </w:p>
    <w:p w:rsidR="00401641" w:rsidRPr="00030442" w:rsidRDefault="00401641" w:rsidP="004016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442">
        <w:rPr>
          <w:rFonts w:ascii="Times New Roman" w:hAnsi="Times New Roman" w:cs="Times New Roman"/>
          <w:b/>
          <w:sz w:val="28"/>
          <w:szCs w:val="28"/>
        </w:rPr>
        <w:t>3. Порядок регистрации уведомлений</w:t>
      </w:r>
    </w:p>
    <w:p w:rsidR="00401641" w:rsidRPr="00030442" w:rsidRDefault="00401641" w:rsidP="00401641">
      <w:pPr>
        <w:rPr>
          <w:rFonts w:ascii="Times New Roman" w:hAnsi="Times New Roman" w:cs="Times New Roman"/>
          <w:sz w:val="28"/>
          <w:szCs w:val="28"/>
        </w:rPr>
      </w:pPr>
      <w:r w:rsidRPr="00030442">
        <w:rPr>
          <w:rFonts w:ascii="Times New Roman" w:hAnsi="Times New Roman" w:cs="Times New Roman"/>
          <w:sz w:val="28"/>
          <w:szCs w:val="28"/>
        </w:rPr>
        <w:t xml:space="preserve">3.1. Уведомления о наличии конфликта интересов или о возможности его возникновения регистрируются в день поступления. </w:t>
      </w:r>
    </w:p>
    <w:p w:rsidR="00401641" w:rsidRPr="00030442" w:rsidRDefault="00401641" w:rsidP="00401641">
      <w:pPr>
        <w:rPr>
          <w:rFonts w:ascii="Times New Roman" w:hAnsi="Times New Roman" w:cs="Times New Roman"/>
          <w:sz w:val="28"/>
          <w:szCs w:val="28"/>
        </w:rPr>
      </w:pPr>
      <w:r w:rsidRPr="00030442">
        <w:rPr>
          <w:rFonts w:ascii="Times New Roman" w:hAnsi="Times New Roman" w:cs="Times New Roman"/>
          <w:sz w:val="28"/>
          <w:szCs w:val="28"/>
        </w:rPr>
        <w:t xml:space="preserve">3.2. Регистрация уведомлений производится ответственным лицом в журнале учета уведомлений, листы которого должны быть пронумерованы, прошнурованы и скреплены подписью руководителя муниципального учреждения и печатью. В журнале указываются: </w:t>
      </w:r>
    </w:p>
    <w:p w:rsidR="00401641" w:rsidRPr="00030442" w:rsidRDefault="00401641" w:rsidP="00401641">
      <w:pPr>
        <w:rPr>
          <w:rFonts w:ascii="Times New Roman" w:hAnsi="Times New Roman" w:cs="Times New Roman"/>
          <w:sz w:val="28"/>
          <w:szCs w:val="28"/>
        </w:rPr>
      </w:pPr>
      <w:r w:rsidRPr="00030442">
        <w:rPr>
          <w:rFonts w:ascii="Times New Roman" w:hAnsi="Times New Roman" w:cs="Times New Roman"/>
          <w:sz w:val="28"/>
          <w:szCs w:val="28"/>
        </w:rPr>
        <w:t>- порядковый номер уведомления;</w:t>
      </w:r>
    </w:p>
    <w:p w:rsidR="00401641" w:rsidRPr="00030442" w:rsidRDefault="00401641" w:rsidP="00401641">
      <w:pPr>
        <w:rPr>
          <w:rFonts w:ascii="Times New Roman" w:hAnsi="Times New Roman" w:cs="Times New Roman"/>
          <w:sz w:val="28"/>
          <w:szCs w:val="28"/>
        </w:rPr>
      </w:pPr>
      <w:r w:rsidRPr="00030442">
        <w:rPr>
          <w:rFonts w:ascii="Times New Roman" w:hAnsi="Times New Roman" w:cs="Times New Roman"/>
          <w:sz w:val="28"/>
          <w:szCs w:val="28"/>
        </w:rPr>
        <w:t xml:space="preserve"> - дата и время принятия уведомления; </w:t>
      </w:r>
    </w:p>
    <w:p w:rsidR="00401641" w:rsidRPr="00030442" w:rsidRDefault="00401641" w:rsidP="00401641">
      <w:pPr>
        <w:rPr>
          <w:rFonts w:ascii="Times New Roman" w:hAnsi="Times New Roman" w:cs="Times New Roman"/>
          <w:sz w:val="28"/>
          <w:szCs w:val="28"/>
        </w:rPr>
      </w:pPr>
      <w:r w:rsidRPr="00030442">
        <w:rPr>
          <w:rFonts w:ascii="Times New Roman" w:hAnsi="Times New Roman" w:cs="Times New Roman"/>
          <w:sz w:val="28"/>
          <w:szCs w:val="28"/>
        </w:rPr>
        <w:t>- фамилия и инициалы работника, обратившегося с уведомлением;</w:t>
      </w:r>
    </w:p>
    <w:p w:rsidR="00401641" w:rsidRPr="00030442" w:rsidRDefault="00401641" w:rsidP="00401641">
      <w:pPr>
        <w:rPr>
          <w:rFonts w:ascii="Times New Roman" w:hAnsi="Times New Roman" w:cs="Times New Roman"/>
          <w:sz w:val="28"/>
          <w:szCs w:val="28"/>
        </w:rPr>
      </w:pPr>
      <w:r w:rsidRPr="00030442">
        <w:rPr>
          <w:rFonts w:ascii="Times New Roman" w:hAnsi="Times New Roman" w:cs="Times New Roman"/>
          <w:sz w:val="28"/>
          <w:szCs w:val="28"/>
        </w:rPr>
        <w:t xml:space="preserve"> - дата и время передачи уведомления работодателю;</w:t>
      </w:r>
    </w:p>
    <w:p w:rsidR="00401641" w:rsidRPr="00030442" w:rsidRDefault="00401641" w:rsidP="00401641">
      <w:pPr>
        <w:rPr>
          <w:rFonts w:ascii="Times New Roman" w:hAnsi="Times New Roman" w:cs="Times New Roman"/>
          <w:sz w:val="28"/>
          <w:szCs w:val="28"/>
        </w:rPr>
      </w:pPr>
      <w:r w:rsidRPr="00030442">
        <w:rPr>
          <w:rFonts w:ascii="Times New Roman" w:hAnsi="Times New Roman" w:cs="Times New Roman"/>
          <w:sz w:val="28"/>
          <w:szCs w:val="28"/>
        </w:rPr>
        <w:t xml:space="preserve"> - краткое содержание уведомления;</w:t>
      </w:r>
    </w:p>
    <w:p w:rsidR="00401641" w:rsidRPr="00030442" w:rsidRDefault="00401641" w:rsidP="00401641">
      <w:pPr>
        <w:rPr>
          <w:rFonts w:ascii="Times New Roman" w:hAnsi="Times New Roman" w:cs="Times New Roman"/>
          <w:sz w:val="28"/>
          <w:szCs w:val="28"/>
        </w:rPr>
      </w:pPr>
      <w:r w:rsidRPr="00030442">
        <w:rPr>
          <w:rFonts w:ascii="Times New Roman" w:hAnsi="Times New Roman" w:cs="Times New Roman"/>
          <w:sz w:val="28"/>
          <w:szCs w:val="28"/>
        </w:rPr>
        <w:t xml:space="preserve"> - фамилия, инициалы и подпись ответственного лица, зарегистрировавшего уведомление. </w:t>
      </w:r>
    </w:p>
    <w:p w:rsidR="00401641" w:rsidRPr="00030442" w:rsidRDefault="00401641" w:rsidP="00401641">
      <w:pPr>
        <w:rPr>
          <w:rFonts w:ascii="Times New Roman" w:hAnsi="Times New Roman" w:cs="Times New Roman"/>
          <w:sz w:val="28"/>
          <w:szCs w:val="28"/>
        </w:rPr>
      </w:pPr>
      <w:r w:rsidRPr="00030442">
        <w:rPr>
          <w:rFonts w:ascii="Times New Roman" w:hAnsi="Times New Roman" w:cs="Times New Roman"/>
          <w:sz w:val="28"/>
          <w:szCs w:val="28"/>
        </w:rPr>
        <w:t xml:space="preserve">3.3. На уведомлении ставится отметка о его поступлении, в котором указываются дата поступления и входящий номер. </w:t>
      </w:r>
    </w:p>
    <w:p w:rsidR="00401641" w:rsidRPr="00030442" w:rsidRDefault="00401641" w:rsidP="00401641">
      <w:pPr>
        <w:rPr>
          <w:rFonts w:ascii="Times New Roman" w:hAnsi="Times New Roman" w:cs="Times New Roman"/>
          <w:sz w:val="28"/>
          <w:szCs w:val="28"/>
        </w:rPr>
      </w:pPr>
      <w:r w:rsidRPr="00030442">
        <w:rPr>
          <w:rFonts w:ascii="Times New Roman" w:hAnsi="Times New Roman" w:cs="Times New Roman"/>
          <w:sz w:val="28"/>
          <w:szCs w:val="28"/>
        </w:rPr>
        <w:t>3.4. После регистрации уведомления в журнале регистрации оно передается на рассмотрение руководителю муниципального учреждения не позднее рабочего дня, следующего за днем регистрации уведомления.</w:t>
      </w:r>
    </w:p>
    <w:p w:rsidR="00401641" w:rsidRPr="00030442" w:rsidRDefault="00401641" w:rsidP="004016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442">
        <w:rPr>
          <w:rFonts w:ascii="Times New Roman" w:hAnsi="Times New Roman" w:cs="Times New Roman"/>
          <w:b/>
          <w:sz w:val="28"/>
          <w:szCs w:val="28"/>
        </w:rPr>
        <w:t>4. Порядок принятия мер по предотвращению и (или) урегулированию конфликта интересов</w:t>
      </w:r>
    </w:p>
    <w:p w:rsidR="00401641" w:rsidRPr="00030442" w:rsidRDefault="00401641" w:rsidP="00401641">
      <w:pPr>
        <w:rPr>
          <w:rFonts w:ascii="Times New Roman" w:hAnsi="Times New Roman" w:cs="Times New Roman"/>
          <w:sz w:val="28"/>
          <w:szCs w:val="28"/>
        </w:rPr>
      </w:pPr>
      <w:r w:rsidRPr="00030442">
        <w:rPr>
          <w:rFonts w:ascii="Times New Roman" w:hAnsi="Times New Roman" w:cs="Times New Roman"/>
          <w:sz w:val="28"/>
          <w:szCs w:val="28"/>
        </w:rPr>
        <w:lastRenderedPageBreak/>
        <w:t xml:space="preserve">4.1. В течение трех рабочих дней руководитель муниципального учреждения рассматривает поступившее уведомление и принимает решение о мерах по предотвращению или урегулированию конфликта интересов. Предотвращение или урегулирование конфликта интересов может состоять в изменении должностного положения (перераспределении функций) работника, являющегося стороной конфликта интересов, вплоть до его отстранения от исполнения должностных обязанностей в установленном порядке. Кроме того, могут быть приняты иные меры по решению руководителя муниципального учреждения. Решение руководителя муниципального учреждения о мерах по предотвращению или урегулированию конфликта интересов принимается в форме правового акта. </w:t>
      </w:r>
      <w:proofErr w:type="gramStart"/>
      <w:r w:rsidRPr="0003044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30442">
        <w:rPr>
          <w:rFonts w:ascii="Times New Roman" w:hAnsi="Times New Roman" w:cs="Times New Roman"/>
          <w:sz w:val="28"/>
          <w:szCs w:val="28"/>
        </w:rPr>
        <w:t xml:space="preserve"> реализацией данного правового акта осуществляется лицом, ответственным за профилактику коррупционных правонарушений в МБУДО «Дом детского творчества».</w:t>
      </w:r>
    </w:p>
    <w:p w:rsidR="00401641" w:rsidRPr="00030442" w:rsidRDefault="00401641" w:rsidP="00401641">
      <w:pPr>
        <w:rPr>
          <w:rFonts w:ascii="Times New Roman" w:hAnsi="Times New Roman" w:cs="Times New Roman"/>
          <w:sz w:val="28"/>
          <w:szCs w:val="28"/>
        </w:rPr>
      </w:pPr>
      <w:r w:rsidRPr="00030442">
        <w:rPr>
          <w:rFonts w:ascii="Times New Roman" w:hAnsi="Times New Roman" w:cs="Times New Roman"/>
          <w:sz w:val="28"/>
          <w:szCs w:val="28"/>
        </w:rPr>
        <w:t xml:space="preserve"> 4.2. Уведомление о наличии конфликта интересов или о возможности его возникновения приобщается к личному делу работника.</w:t>
      </w:r>
    </w:p>
    <w:p w:rsidR="00401641" w:rsidRPr="00030442" w:rsidRDefault="00401641" w:rsidP="00401641">
      <w:pPr>
        <w:rPr>
          <w:rFonts w:ascii="Times New Roman" w:hAnsi="Times New Roman" w:cs="Times New Roman"/>
          <w:sz w:val="28"/>
          <w:szCs w:val="28"/>
        </w:rPr>
      </w:pPr>
    </w:p>
    <w:p w:rsidR="00401641" w:rsidRDefault="00401641" w:rsidP="00401641"/>
    <w:p w:rsidR="003414C3" w:rsidRDefault="003414C3"/>
    <w:sectPr w:rsidR="003414C3" w:rsidSect="00341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1641"/>
    <w:rsid w:val="000C30CE"/>
    <w:rsid w:val="0015655A"/>
    <w:rsid w:val="003414C3"/>
    <w:rsid w:val="00401641"/>
    <w:rsid w:val="00945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30C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45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53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404</Words>
  <Characters>2307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Дир-ДДТ</cp:lastModifiedBy>
  <cp:revision>4</cp:revision>
  <dcterms:created xsi:type="dcterms:W3CDTF">2018-01-20T16:16:00Z</dcterms:created>
  <dcterms:modified xsi:type="dcterms:W3CDTF">2020-07-07T05:57:00Z</dcterms:modified>
</cp:coreProperties>
</file>